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-2026-15-Ö-VOB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Klimatisierung Aula Warnowschule Papendorf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Klimatechnik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